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6D6EE3EC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49B971CA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25ABE42A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6FECEB12" w14:textId="77777777" w:rsidR="00E56BC9" w:rsidRDefault="004E30B0" w:rsidP="00E56BC9">
      <w:pPr>
        <w:keepNext/>
        <w:jc w:val="center"/>
      </w:pPr>
      <w:r w:rsidRPr="004E30B0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515B5C39" wp14:editId="38EDDC3C">
            <wp:extent cx="4845299" cy="2197213"/>
            <wp:effectExtent l="0" t="0" r="0" b="0"/>
            <wp:docPr id="624819095" name="Image 1" descr="Une image contenant texte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19095" name="Image 1" descr="Une image contenant texte, ligne, Tracé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F43E" w14:textId="7A53F95D" w:rsidR="004E30B0" w:rsidRDefault="00E56BC9" w:rsidP="00E56BC9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4</w:t>
      </w:r>
      <w:r>
        <w:fldChar w:fldCharType="end"/>
      </w:r>
      <w:r>
        <w:t>: Force inducing</w:t>
      </w:r>
      <w:r w:rsidR="0062552A">
        <w:t xml:space="preserve"> bending</w:t>
      </w:r>
      <w:r>
        <w:t xml:space="preserve"> moments in the springs (blue graph for the left spring and green graph for the right spring)</w:t>
      </w:r>
    </w:p>
    <w:p w14:paraId="3FF505F2" w14:textId="5B7BFD34" w:rsidR="0046255F" w:rsidRPr="0046255F" w:rsidRDefault="0046255F" w:rsidP="0046255F">
      <w:r>
        <w:t xml:space="preserve">For a load of 500 </w:t>
      </w:r>
      <w:proofErr w:type="spellStart"/>
      <w:r>
        <w:t>kN</w:t>
      </w:r>
      <w:proofErr w:type="spellEnd"/>
      <w:r>
        <w:t xml:space="preserve">, the maximum moment obtained in the springs is 263323 </w:t>
      </w:r>
      <w:proofErr w:type="spellStart"/>
      <w:r>
        <w:t>kNm</w:t>
      </w:r>
      <w:proofErr w:type="spellEnd"/>
      <w:r>
        <w:t xml:space="preserve"> for left spring and 338659</w:t>
      </w:r>
      <w:r>
        <w:rPr>
          <w:vertAlign w:val="superscript"/>
        </w:rPr>
        <w:t xml:space="preserve"> </w:t>
      </w:r>
      <w:proofErr w:type="spellStart"/>
      <w:r>
        <w:t>kNm</w:t>
      </w:r>
      <w:proofErr w:type="spellEnd"/>
      <w:r w:rsidR="006945EC">
        <w:t xml:space="preserve"> for right spring</w:t>
      </w:r>
      <w:r>
        <w:t xml:space="preserve">. </w:t>
      </w:r>
    </w:p>
    <w:p w14:paraId="04E35D69" w14:textId="77777777" w:rsidR="00E56BC9" w:rsidRDefault="00CE0968" w:rsidP="00E56BC9">
      <w:pPr>
        <w:keepNext/>
        <w:jc w:val="center"/>
      </w:pPr>
      <w:r w:rsidRPr="00CE0968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lastRenderedPageBreak/>
        <w:drawing>
          <wp:inline distT="0" distB="0" distL="0" distR="0" wp14:anchorId="4B7AE9DB" wp14:editId="456A580A">
            <wp:extent cx="4826248" cy="2521080"/>
            <wp:effectExtent l="0" t="0" r="0" b="0"/>
            <wp:docPr id="652652144" name="Image 1" descr="Une image contenant capture d’écran, ligne, tex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52144" name="Image 1" descr="Une image contenant capture d’écran, ligne, texte,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9F2A" w14:textId="29581C8D" w:rsidR="004E30B0" w:rsidRDefault="00E56BC9" w:rsidP="00E56BC9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728D">
        <w:rPr>
          <w:noProof/>
        </w:rPr>
        <w:t>5</w:t>
      </w:r>
      <w:r>
        <w:fldChar w:fldCharType="end"/>
      </w:r>
      <w:r>
        <w:t xml:space="preserve">: </w:t>
      </w:r>
      <w:r w:rsidR="0062552A">
        <w:t>Bending m</w:t>
      </w:r>
      <w:r>
        <w:t>oment diagram in the MR frame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3755518F" w14:textId="258E4F61" w:rsidR="0046255F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For a uniform elastic element, the area and second moment of inertia are constant. Assuming a very large area for the elements enables to ignore possible small changes in the cross-section area of the elements. Moreover, </w:t>
      </w:r>
      <w:r w:rsidR="0062552A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axial stresses can be ignores as for a very large area, axial stresses would not be predominant. </w:t>
      </w:r>
      <w:r w:rsidR="0046255F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 </w:t>
      </w:r>
    </w:p>
    <w:p w14:paraId="28A2E4A1" w14:textId="01B34FA7" w:rsidR="00DF1226" w:rsidRDefault="00DF1226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1AD04D50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753FCA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4241812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BBAB8DE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C4539E1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D0A5F2A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7D18912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3B57E2C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7B74A33F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E1C3535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5D903DCD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6AD5BBB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2EF8D50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3958DA1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58B47092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0A0EF390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7E55D38" w14:textId="77777777" w:rsidR="0047551F" w:rsidRDefault="0047551F" w:rsidP="00DF1226">
      <w:pPr>
        <w:jc w:val="center"/>
        <w:rPr>
          <w:rFonts w:ascii="Arial" w:hAnsi="Arial" w:cs="Arial"/>
          <w:sz w:val="24"/>
          <w:szCs w:val="24"/>
          <w:lang w:val="en-IE"/>
        </w:rPr>
      </w:pPr>
    </w:p>
    <w:p w14:paraId="4BD7D3FF" w14:textId="50F9C894" w:rsidR="0062552A" w:rsidRDefault="0062552A" w:rsidP="0062552A">
      <w:pPr>
        <w:rPr>
          <w:rFonts w:ascii="Arial" w:hAnsi="Arial" w:cs="Arial"/>
          <w:b/>
          <w:bCs/>
          <w:sz w:val="24"/>
          <w:szCs w:val="24"/>
          <w:lang w:val="en-IE"/>
        </w:rPr>
      </w:pPr>
      <w:r w:rsidRPr="0062552A">
        <w:rPr>
          <w:rFonts w:ascii="Arial" w:hAnsi="Arial" w:cs="Arial"/>
          <w:b/>
          <w:bCs/>
          <w:sz w:val="24"/>
          <w:szCs w:val="24"/>
          <w:lang w:val="en-IE"/>
        </w:rPr>
        <w:lastRenderedPageBreak/>
        <w:t>Problem 2:</w:t>
      </w:r>
    </w:p>
    <w:p w14:paraId="3F59331F" w14:textId="2CF610A1" w:rsidR="00607C34" w:rsidRDefault="00607C34" w:rsidP="0062552A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geometric model (elements, supports conditions) from problem 1 is conserved for the second problem.</w:t>
      </w:r>
    </w:p>
    <w:p w14:paraId="6CCE57B8" w14:textId="5D28CF3B" w:rsidR="00F17582" w:rsidRDefault="0047551F" w:rsidP="0062552A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As a degrading model is implemented, displacement-based calculations </w:t>
      </w:r>
      <w:r w:rsidR="00DA42C5">
        <w:rPr>
          <w:rFonts w:ascii="Arial" w:hAnsi="Arial" w:cs="Arial"/>
          <w:sz w:val="24"/>
          <w:szCs w:val="24"/>
          <w:lang w:val="en-IE"/>
        </w:rPr>
        <w:t xml:space="preserve">are </w:t>
      </w:r>
      <w:r>
        <w:rPr>
          <w:rFonts w:ascii="Arial" w:hAnsi="Arial" w:cs="Arial"/>
          <w:sz w:val="24"/>
          <w:szCs w:val="24"/>
          <w:lang w:val="en-IE"/>
        </w:rPr>
        <w:t>introduced, by displacement of 1mm increments on the node at the top left of the frame (node 2) in the horizontal direction.</w:t>
      </w:r>
      <w:r w:rsidR="00F17582">
        <w:rPr>
          <w:rFonts w:ascii="Arial" w:hAnsi="Arial" w:cs="Arial"/>
          <w:sz w:val="24"/>
          <w:szCs w:val="24"/>
          <w:lang w:val="en-IE"/>
        </w:rPr>
        <w:t xml:space="preserve"> The analysis is done with 600 displacement increments, in order to give a broad range of analysis of the response of the structure, for a total roof displacement of 600 mm.</w:t>
      </w:r>
    </w:p>
    <w:p w14:paraId="45DBF782" w14:textId="4BE09DD0" w:rsidR="0047551F" w:rsidRDefault="0047551F" w:rsidP="0062552A">
      <w:pPr>
        <w:rPr>
          <w:rFonts w:ascii="Arial" w:hAnsi="Arial" w:cs="Arial"/>
          <w:sz w:val="24"/>
          <w:szCs w:val="24"/>
          <w:lang w:val="en-IE"/>
        </w:rPr>
      </w:pPr>
    </w:p>
    <w:p w14:paraId="0B33AD14" w14:textId="4970BF26" w:rsidR="0047551F" w:rsidRDefault="0047551F" w:rsidP="0062552A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 xml:space="preserve">Degradation material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IE"/>
        </w:rPr>
        <w:t>modelization</w:t>
      </w:r>
      <w:proofErr w:type="spellEnd"/>
      <w:r>
        <w:rPr>
          <w:rFonts w:ascii="Arial" w:hAnsi="Arial" w:cs="Arial"/>
          <w:b/>
          <w:bCs/>
          <w:sz w:val="24"/>
          <w:szCs w:val="24"/>
          <w:lang w:val="en-IE"/>
        </w:rPr>
        <w:t>:</w:t>
      </w:r>
    </w:p>
    <w:p w14:paraId="3E44A809" w14:textId="77777777" w:rsidR="00A00DD5" w:rsidRPr="00B77C60" w:rsidRDefault="00A00DD5" w:rsidP="00A00DD5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relationships for non-composite steel beams gives:</w:t>
      </w:r>
    </w:p>
    <w:p w14:paraId="6AEF2DB2" w14:textId="77777777" w:rsidR="00A00DD5" w:rsidRPr="00607C34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=1.00∙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788A748E" w14:textId="71C1E152" w:rsidR="00607C34" w:rsidRPr="00011591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γ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rm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>=1.25</m:t>
        </m:r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for S355 steel.</w:t>
      </w:r>
    </w:p>
    <w:p w14:paraId="74B8E9FD" w14:textId="77777777" w:rsidR="00A00DD5" w:rsidRPr="00011591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>=1.11∙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74F59780" w14:textId="717E7E23" w:rsidR="00A00DD5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</w:t>
      </w:r>
      <w:r w:rsidR="00A00DD5">
        <w:rPr>
          <w:rFonts w:ascii="Arial" w:eastAsiaTheme="minorEastAsia" w:hAnsi="Arial" w:cs="Arial"/>
          <w:sz w:val="24"/>
          <w:szCs w:val="24"/>
          <w:lang w:val="en-IE"/>
        </w:rPr>
        <w:t xml:space="preserve">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 w:rsidR="00A00DD5"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0BBE8759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75B0FA4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6B73C3CB" w14:textId="77777777" w:rsidR="00A00DD5" w:rsidRDefault="00A00DD5" w:rsidP="00A00DD5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402607FA" wp14:editId="0E0CCE1A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85F5" w14:textId="77777777" w:rsidR="009D4AB1" w:rsidRDefault="009D4AB1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7156F0A8" w14:textId="5839AEE4" w:rsid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Giving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, with the parameters given, and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L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0</m:t>
            </m:r>
          </m:sub>
        </m:sSub>
      </m:oMath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the length of the beam</w:t>
      </w:r>
      <w:r>
        <w:rPr>
          <w:rFonts w:ascii="Arial" w:eastAsiaTheme="minorEastAsia" w:hAnsi="Arial" w:cs="Arial"/>
          <w:sz w:val="24"/>
          <w:szCs w:val="24"/>
          <w:lang w:val="en-IE"/>
        </w:rPr>
        <w:t>:</w:t>
      </w:r>
    </w:p>
    <w:p w14:paraId="4413D5C6" w14:textId="7AA9C016" w:rsidR="00752967" w:rsidRP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p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=0.0415</m:t>
          </m:r>
        </m:oMath>
      </m:oMathPara>
    </w:p>
    <w:p w14:paraId="1E211C4A" w14:textId="7747062A" w:rsidR="00DA42C5" w:rsidRP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pc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=0.1175</m:t>
          </m:r>
        </m:oMath>
      </m:oMathPara>
    </w:p>
    <w:p w14:paraId="3A41BDA7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0715883D" w14:textId="77777777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yield stain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computed using </w:t>
      </w:r>
    </w:p>
    <w:p w14:paraId="60183418" w14:textId="2A968275" w:rsidR="00A00DD5" w:rsidRPr="00752967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y</m:t>
                  </m:r>
                </m:sub>
                <m:sup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*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Arial"/>
              <w:sz w:val="24"/>
              <w:szCs w:val="24"/>
              <w:lang w:val="en-IE"/>
            </w:rPr>
            <m:t>= 0.01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2</m:t>
          </m:r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3</m:t>
          </m:r>
        </m:oMath>
      </m:oMathPara>
    </w:p>
    <w:p w14:paraId="6F4B695E" w14:textId="7AA21693" w:rsidR="00752967" w:rsidRP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  <w:lang w:val="en-IE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M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y</m:t>
                  </m:r>
                </m:sub>
                <m:sup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*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en-IE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en-IE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Arial"/>
              <w:sz w:val="24"/>
              <w:szCs w:val="24"/>
              <w:lang w:val="en-IE"/>
            </w:rPr>
            <m:t>= 0.0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247</m:t>
          </m:r>
        </m:oMath>
      </m:oMathPara>
    </w:p>
    <w:p w14:paraId="780FD0FA" w14:textId="70AFFB38" w:rsidR="00752967" w:rsidRDefault="00752967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As the stiffness for each spring is conserved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in this second part</w:t>
      </w:r>
      <w:r>
        <w:rPr>
          <w:rFonts w:ascii="Arial" w:eastAsiaTheme="minorEastAsia" w:hAnsi="Arial" w:cs="Arial"/>
          <w:sz w:val="24"/>
          <w:szCs w:val="24"/>
          <w:lang w:val="en-IE"/>
        </w:rPr>
        <w:t>. It does not influence the yield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moment</w:t>
      </w:r>
      <w:r>
        <w:rPr>
          <w:rFonts w:ascii="Arial" w:eastAsiaTheme="minorEastAsia" w:hAnsi="Arial" w:cs="Arial"/>
          <w:sz w:val="24"/>
          <w:szCs w:val="24"/>
          <w:lang w:val="en-IE"/>
        </w:rPr>
        <w:t>, ultimate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moment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and residual moment</w:t>
      </w:r>
      <w:r w:rsidR="00607C34"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en-IE"/>
        </w:rPr>
        <w:t>values.</w:t>
      </w:r>
    </w:p>
    <w:p w14:paraId="4AB019C4" w14:textId="77777777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EC708D0" w14:textId="77777777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4157352" w14:textId="77777777" w:rsidR="00607C34" w:rsidRPr="00752967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31B27B2" w14:textId="69C661CD" w:rsidR="00A00DD5" w:rsidRDefault="00A00DD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Using the parameters defined previously, 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>two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multi-linear material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>s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>are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defined, </w:t>
      </w:r>
      <w:r w:rsidR="00DA42C5">
        <w:rPr>
          <w:rFonts w:ascii="Arial" w:eastAsiaTheme="minorEastAsia" w:hAnsi="Arial" w:cs="Arial"/>
          <w:sz w:val="24"/>
          <w:szCs w:val="24"/>
          <w:lang w:val="en-IE"/>
        </w:rPr>
        <w:t xml:space="preserve">one for each connection, </w:t>
      </w:r>
      <w:r>
        <w:rPr>
          <w:rFonts w:ascii="Arial" w:eastAsiaTheme="minorEastAsia" w:hAnsi="Arial" w:cs="Arial"/>
          <w:sz w:val="24"/>
          <w:szCs w:val="24"/>
          <w:lang w:val="en-IE"/>
        </w:rPr>
        <w:t>in order to model the plastic behaviour</w:t>
      </w:r>
      <w:r w:rsidR="00752967">
        <w:rPr>
          <w:rFonts w:ascii="Arial" w:eastAsiaTheme="minorEastAsia" w:hAnsi="Arial" w:cs="Arial"/>
          <w:sz w:val="24"/>
          <w:szCs w:val="24"/>
          <w:lang w:val="en-IE"/>
        </w:rPr>
        <w:t xml:space="preserve"> :</w:t>
      </w:r>
    </w:p>
    <w:p w14:paraId="230C58A2" w14:textId="4FCF3C98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Right connection zero-element material:</w:t>
      </w:r>
    </w:p>
    <w:p w14:paraId="49DBFA7D" w14:textId="1149472C" w:rsidR="00626925" w:rsidRDefault="00DA42C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433C0E11" wp14:editId="64D0C593">
            <wp:extent cx="6031230" cy="1533525"/>
            <wp:effectExtent l="0" t="0" r="1270" b="3175"/>
            <wp:docPr id="1100590877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90877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3D32" w14:textId="36FF6CBB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Left connection zero-element material:</w:t>
      </w:r>
    </w:p>
    <w:p w14:paraId="7E9E807C" w14:textId="58B50F6D" w:rsidR="00626925" w:rsidRDefault="00DA42C5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104B8713" wp14:editId="6B9F2928">
            <wp:extent cx="6031230" cy="1582420"/>
            <wp:effectExtent l="0" t="0" r="1270" b="5080"/>
            <wp:docPr id="1900418927" name="Image 2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18927" name="Image 2" descr="Une image contenant texte, capture d’écran, logiciel, Polic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F893" w14:textId="77777777" w:rsidR="00607C34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93C8754" w14:textId="722048B3" w:rsidR="007227BC" w:rsidRDefault="00607C34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displacement-increment </w:t>
      </w:r>
      <w:r w:rsidR="00EB680D">
        <w:rPr>
          <w:rFonts w:ascii="Arial" w:eastAsiaTheme="minorEastAsia" w:hAnsi="Arial" w:cs="Arial"/>
          <w:sz w:val="24"/>
          <w:szCs w:val="24"/>
          <w:lang w:val="en-IE"/>
        </w:rPr>
        <w:t>analysis is then computed.</w:t>
      </w:r>
    </w:p>
    <w:p w14:paraId="0A5CF863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B2EBF54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9F64A75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50AD1A2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7938079A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1414F4BA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79194E5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108ECC54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796148D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38A4937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6451542A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72D8A0B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0C16F5A1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28873387" w14:textId="77777777" w:rsidR="007227BC" w:rsidRPr="007227BC" w:rsidRDefault="007227B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7EEEE507" w14:textId="1CE99EC9" w:rsidR="00EB680D" w:rsidRDefault="00EB680D" w:rsidP="00A00DD5">
      <w:pPr>
        <w:rPr>
          <w:rFonts w:ascii="Arial" w:eastAsiaTheme="minorEastAsia" w:hAnsi="Arial" w:cs="Arial"/>
          <w:b/>
          <w:bCs/>
          <w:sz w:val="24"/>
          <w:szCs w:val="24"/>
          <w:lang w:val="en-IE"/>
        </w:rPr>
      </w:pPr>
      <w:r w:rsidRPr="00EB680D">
        <w:rPr>
          <w:rFonts w:ascii="Arial" w:eastAsiaTheme="minorEastAsia" w:hAnsi="Arial" w:cs="Arial"/>
          <w:b/>
          <w:bCs/>
          <w:sz w:val="24"/>
          <w:szCs w:val="24"/>
          <w:lang w:val="en-IE"/>
        </w:rPr>
        <w:lastRenderedPageBreak/>
        <w:t>Results</w:t>
      </w:r>
      <w:r>
        <w:rPr>
          <w:rFonts w:ascii="Arial" w:eastAsiaTheme="minorEastAsia" w:hAnsi="Arial" w:cs="Arial"/>
          <w:b/>
          <w:bCs/>
          <w:sz w:val="24"/>
          <w:szCs w:val="24"/>
          <w:lang w:val="en-IE"/>
        </w:rPr>
        <w:t>:</w:t>
      </w:r>
    </w:p>
    <w:p w14:paraId="636D537D" w14:textId="7938AE6A" w:rsidR="006945EC" w:rsidRDefault="006945E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left joint is </w:t>
      </w:r>
      <w:r w:rsidR="00D54F94">
        <w:rPr>
          <w:rFonts w:ascii="Arial" w:eastAsiaTheme="minorEastAsia" w:hAnsi="Arial" w:cs="Arial"/>
          <w:sz w:val="24"/>
          <w:szCs w:val="24"/>
          <w:lang w:val="en-IE"/>
        </w:rPr>
        <w:t xml:space="preserve">expected to be 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the first to reach strength degradation, as the strain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sd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 xml:space="preserve">= </m:t>
        </m:r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 xml:space="preserve">+ </m:t>
        </m:r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p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needed is smaller for this element than for the right connection.</w:t>
      </w:r>
      <w:r w:rsidR="00D54F94"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en-IE"/>
        </w:rPr>
        <w:t>It is indeed observed in the model.</w:t>
      </w:r>
    </w:p>
    <w:p w14:paraId="17ABE74E" w14:textId="664F8515" w:rsidR="006945EC" w:rsidRDefault="006945EC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compute the applied load at which degradation start, </w:t>
      </w:r>
      <w:r w:rsidR="00E05C7E">
        <w:rPr>
          <w:rFonts w:ascii="Arial" w:eastAsiaTheme="minorEastAsia" w:hAnsi="Arial" w:cs="Arial"/>
          <w:sz w:val="24"/>
          <w:szCs w:val="24"/>
          <w:lang w:val="en-IE"/>
        </w:rPr>
        <w:t xml:space="preserve">moment in the left connection as function of load in the first direction of the beam element is computed. </w:t>
      </w:r>
    </w:p>
    <w:p w14:paraId="0AEAD7BB" w14:textId="195E93D7" w:rsidR="00E05C7E" w:rsidRDefault="00E05C7E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load in the first direction of the beam element is equal to the applied load by the displacements in the first direction at node 2.</w:t>
      </w:r>
    </w:p>
    <w:p w14:paraId="3D64BF81" w14:textId="5717D487" w:rsidR="00E05C7E" w:rsidRPr="006945EC" w:rsidRDefault="00E05C7E" w:rsidP="00A00DD5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F37CAC7" w14:textId="3D5AD0AF" w:rsidR="008B1991" w:rsidRDefault="00E05C7E" w:rsidP="00A00DD5">
      <w:pPr>
        <w:rPr>
          <w:rFonts w:ascii="Arial" w:eastAsiaTheme="minorEastAsia" w:hAnsi="Arial" w:cs="Arial"/>
          <w:sz w:val="24"/>
          <w:szCs w:val="24"/>
          <w:u w:val="single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u w:val="single"/>
          <w:lang w:val="en-IE"/>
        </w:rPr>
        <w:drawing>
          <wp:inline distT="0" distB="0" distL="0" distR="0" wp14:anchorId="60049879" wp14:editId="2C628A5D">
            <wp:extent cx="6031230" cy="3226435"/>
            <wp:effectExtent l="0" t="0" r="1270" b="0"/>
            <wp:docPr id="2059272142" name="Image 6" descr="Une image contenant ligne, Tracé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72142" name="Image 6" descr="Une image contenant ligne, Tracé, diagramme, capture d’écran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0EC" w14:textId="2DC27DF5" w:rsidR="00E05C7E" w:rsidRDefault="00E05C7E" w:rsidP="00542416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We can observe that the point where strength degradation begins is reached for an horizontal applied load of 84450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kN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>, or 84.5 MN.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Which corresponds to a 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roof </w:t>
      </w:r>
      <w:r>
        <w:rPr>
          <w:rFonts w:ascii="Arial" w:eastAsiaTheme="minorEastAsia" w:hAnsi="Arial" w:cs="Arial"/>
          <w:sz w:val="24"/>
          <w:szCs w:val="24"/>
          <w:lang w:val="en-IE"/>
        </w:rPr>
        <w:t>displacement of 341 mm.</w:t>
      </w:r>
    </w:p>
    <w:p w14:paraId="24ADD1B6" w14:textId="77777777" w:rsidR="00E05C7E" w:rsidRDefault="00E05C7E" w:rsidP="00542416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1C958F1" w14:textId="4FDC786F" w:rsidR="00542416" w:rsidRDefault="00542416" w:rsidP="00542416">
      <w:pPr>
        <w:rPr>
          <w:rFonts w:ascii="Arial" w:eastAsiaTheme="minorEastAsia" w:hAnsi="Arial" w:cs="Arial"/>
          <w:b/>
          <w:bCs/>
          <w:sz w:val="24"/>
          <w:szCs w:val="24"/>
          <w:lang w:val="en-IE"/>
        </w:rPr>
      </w:pPr>
      <w:r>
        <w:rPr>
          <w:rFonts w:ascii="Arial" w:eastAsiaTheme="minorEastAsia" w:hAnsi="Arial" w:cs="Arial"/>
          <w:b/>
          <w:bCs/>
          <w:sz w:val="24"/>
          <w:szCs w:val="24"/>
          <w:lang w:val="en-IE"/>
        </w:rPr>
        <w:t xml:space="preserve">Story </w:t>
      </w:r>
      <w:r>
        <w:rPr>
          <w:rFonts w:ascii="Arial" w:eastAsiaTheme="minorEastAsia" w:hAnsi="Arial" w:cs="Arial"/>
          <w:b/>
          <w:bCs/>
          <w:sz w:val="24"/>
          <w:szCs w:val="24"/>
          <w:lang w:val="en-IE"/>
        </w:rPr>
        <w:t>shear strength:</w:t>
      </w:r>
    </w:p>
    <w:p w14:paraId="516B9865" w14:textId="1CB9C802" w:rsidR="00542416" w:rsidRDefault="00542416" w:rsidP="00542416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story shear strength is defined as the maximal 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lateral </w:t>
      </w:r>
      <w:r>
        <w:rPr>
          <w:rFonts w:ascii="Arial" w:eastAsiaTheme="minorEastAsia" w:hAnsi="Arial" w:cs="Arial"/>
          <w:sz w:val="24"/>
          <w:szCs w:val="24"/>
          <w:lang w:val="en-IE"/>
        </w:rPr>
        <w:t>load stress the frame can withstand before rupture.</w:t>
      </w:r>
    </w:p>
    <w:p w14:paraId="6E95183D" w14:textId="25A1BE07" w:rsidR="00542416" w:rsidRPr="00542416" w:rsidRDefault="00E05C7E" w:rsidP="00542416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determine the story shear strength of the steel beam element, the strength of the non-zero 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 xml:space="preserve">connection </w:t>
      </w:r>
      <w:r>
        <w:rPr>
          <w:rFonts w:ascii="Arial" w:eastAsiaTheme="minorEastAsia" w:hAnsi="Arial" w:cs="Arial"/>
          <w:sz w:val="24"/>
          <w:szCs w:val="24"/>
          <w:lang w:val="en-IE"/>
        </w:rPr>
        <w:t>element</w:t>
      </w:r>
      <w:r w:rsidR="001D1832">
        <w:rPr>
          <w:rFonts w:ascii="Arial" w:eastAsiaTheme="minorEastAsia" w:hAnsi="Arial" w:cs="Arial"/>
          <w:sz w:val="24"/>
          <w:szCs w:val="24"/>
          <w:lang w:val="en-IE"/>
        </w:rPr>
        <w:t>s</w:t>
      </w:r>
      <w:r>
        <w:rPr>
          <w:rFonts w:ascii="Arial" w:eastAsiaTheme="minorEastAsia" w:hAnsi="Arial" w:cs="Arial"/>
          <w:sz w:val="24"/>
          <w:szCs w:val="24"/>
          <w:lang w:val="en-IE"/>
        </w:rPr>
        <w:t xml:space="preserve"> must be determined, as well as the shear resistance of the beam in itself.</w:t>
      </w:r>
    </w:p>
    <w:p w14:paraId="6465E2F3" w14:textId="703C8AAC" w:rsidR="00542416" w:rsidRDefault="00542416" w:rsidP="00542416">
      <w:pPr>
        <w:rPr>
          <w:rFonts w:ascii="Arial" w:eastAsiaTheme="minorEastAsia" w:hAnsi="Arial" w:cs="Arial"/>
          <w:sz w:val="24"/>
          <w:szCs w:val="24"/>
        </w:rPr>
      </w:pPr>
      <w:r w:rsidRPr="0047551F">
        <w:rPr>
          <w:rFonts w:ascii="Arial" w:eastAsiaTheme="minorEastAsia" w:hAnsi="Arial" w:cs="Arial"/>
          <w:sz w:val="24"/>
          <w:szCs w:val="24"/>
        </w:rPr>
        <w:t>Using the same analysis</w:t>
      </w:r>
      <w:r>
        <w:rPr>
          <w:rFonts w:ascii="Arial" w:eastAsiaTheme="minorEastAsia" w:hAnsi="Arial" w:cs="Arial"/>
          <w:sz w:val="24"/>
          <w:szCs w:val="24"/>
        </w:rPr>
        <w:t xml:space="preserve"> as for the previous step, the </w:t>
      </w:r>
      <w:r>
        <w:rPr>
          <w:rFonts w:ascii="Arial" w:eastAsiaTheme="minorEastAsia" w:hAnsi="Arial" w:cs="Arial"/>
          <w:sz w:val="24"/>
          <w:szCs w:val="24"/>
        </w:rPr>
        <w:t xml:space="preserve">global force of the beam element for the </w:t>
      </w:r>
      <w:r w:rsidR="00E05C7E">
        <w:rPr>
          <w:rFonts w:ascii="Arial" w:eastAsiaTheme="minorEastAsia" w:hAnsi="Arial" w:cs="Arial"/>
          <w:sz w:val="24"/>
          <w:szCs w:val="24"/>
        </w:rPr>
        <w:t xml:space="preserve">second and </w:t>
      </w:r>
      <w:r>
        <w:rPr>
          <w:rFonts w:ascii="Arial" w:eastAsiaTheme="minorEastAsia" w:hAnsi="Arial" w:cs="Arial"/>
          <w:sz w:val="24"/>
          <w:szCs w:val="24"/>
        </w:rPr>
        <w:t>third</w:t>
      </w:r>
      <w:r w:rsidR="001D1832">
        <w:rPr>
          <w:rFonts w:ascii="Arial" w:eastAsiaTheme="minorEastAsia" w:hAnsi="Arial" w:cs="Arial"/>
          <w:sz w:val="24"/>
          <w:szCs w:val="24"/>
        </w:rPr>
        <w:t xml:space="preserve"> (</w:t>
      </w:r>
      <w:r>
        <w:rPr>
          <w:rFonts w:ascii="Arial" w:eastAsiaTheme="minorEastAsia" w:hAnsi="Arial" w:cs="Arial"/>
          <w:sz w:val="24"/>
          <w:szCs w:val="24"/>
        </w:rPr>
        <w:t>degree of freedom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  <w:r w:rsidR="00E05C7E">
        <w:rPr>
          <w:rFonts w:ascii="Arial" w:eastAsiaTheme="minorEastAsia" w:hAnsi="Arial" w:cs="Arial"/>
          <w:sz w:val="24"/>
          <w:szCs w:val="24"/>
        </w:rPr>
        <w:t>are</w:t>
      </w:r>
      <w:r>
        <w:rPr>
          <w:rFonts w:ascii="Arial" w:eastAsiaTheme="minorEastAsia" w:hAnsi="Arial" w:cs="Arial"/>
          <w:sz w:val="24"/>
          <w:szCs w:val="24"/>
        </w:rPr>
        <w:t xml:space="preserve"> plotted</w:t>
      </w:r>
      <w:r w:rsidR="00E05C7E">
        <w:rPr>
          <w:rFonts w:ascii="Arial" w:eastAsiaTheme="minorEastAsia" w:hAnsi="Arial" w:cs="Arial"/>
          <w:sz w:val="24"/>
          <w:szCs w:val="24"/>
        </w:rPr>
        <w:t>. Second degree of freedom corresponds to the shear of the beam, and the third to the rotation</w:t>
      </w:r>
      <w:r w:rsidR="001D1832">
        <w:rPr>
          <w:rFonts w:ascii="Arial" w:eastAsiaTheme="minorEastAsia" w:hAnsi="Arial" w:cs="Arial"/>
          <w:sz w:val="24"/>
          <w:szCs w:val="24"/>
        </w:rPr>
        <w:t xml:space="preserve"> </w:t>
      </w:r>
      <w:r w:rsidR="00E05C7E">
        <w:rPr>
          <w:rFonts w:ascii="Arial" w:eastAsiaTheme="minorEastAsia" w:hAnsi="Arial" w:cs="Arial"/>
          <w:sz w:val="24"/>
          <w:szCs w:val="24"/>
        </w:rPr>
        <w:t>of the left connection</w:t>
      </w:r>
      <w:r w:rsidR="007227BC">
        <w:rPr>
          <w:rFonts w:ascii="Arial" w:eastAsiaTheme="minorEastAsia" w:hAnsi="Arial" w:cs="Arial"/>
          <w:sz w:val="24"/>
          <w:szCs w:val="24"/>
        </w:rPr>
        <w:t>.</w:t>
      </w:r>
    </w:p>
    <w:p w14:paraId="7C6E0EC2" w14:textId="1C3B4169" w:rsidR="001D1832" w:rsidRDefault="001D1832" w:rsidP="00542416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Theses plots allow to observe the roof displacement at which the degrading effect reduce the strength of the considered element in the considered direction to zero.</w:t>
      </w:r>
    </w:p>
    <w:p w14:paraId="1B10FC10" w14:textId="74CBEDB6" w:rsidR="007227BC" w:rsidRDefault="007227BC" w:rsidP="00542416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The smaller of </w:t>
      </w:r>
      <w:proofErr w:type="spellStart"/>
      <w:r>
        <w:rPr>
          <w:rFonts w:ascii="Arial" w:eastAsiaTheme="minorEastAsia" w:hAnsi="Arial" w:cs="Arial"/>
          <w:sz w:val="24"/>
          <w:szCs w:val="24"/>
        </w:rPr>
        <w:t>theses</w:t>
      </w:r>
      <w:proofErr w:type="spellEnd"/>
      <w:r>
        <w:rPr>
          <w:rFonts w:ascii="Arial" w:eastAsiaTheme="minorEastAsia" w:hAnsi="Arial" w:cs="Arial"/>
          <w:sz w:val="24"/>
          <w:szCs w:val="24"/>
        </w:rPr>
        <w:t xml:space="preserve"> two values is determinant for the story shear resistance of the steel beam element.</w:t>
      </w:r>
    </w:p>
    <w:p w14:paraId="749B720F" w14:textId="0F1DF223" w:rsid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  <w:r>
        <w:rPr>
          <w:rFonts w:ascii="Arial" w:eastAsiaTheme="minorEastAsia" w:hAnsi="Arial" w:cs="Arial"/>
          <w:sz w:val="24"/>
          <w:szCs w:val="24"/>
          <w:u w:val="single"/>
        </w:rPr>
        <w:lastRenderedPageBreak/>
        <w:t>Second degree of freedom (shear of the beam):</w:t>
      </w:r>
    </w:p>
    <w:p w14:paraId="14A853AF" w14:textId="2FBEA727" w:rsid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401F5F8E" wp14:editId="5BCEDC9B">
            <wp:extent cx="6031230" cy="2637155"/>
            <wp:effectExtent l="0" t="0" r="1270" b="4445"/>
            <wp:docPr id="755257315" name="Image 755257315" descr="Une image contenant ligne, text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1255" name="Image 3" descr="Une image contenant ligne, texte, Tracé, diagramm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9CD1" w14:textId="4D5BA13F" w:rsidR="007227BC" w:rsidRPr="00542416" w:rsidRDefault="007227BC" w:rsidP="007227BC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The shear strength of the beam is reduced to zero for </w:t>
      </w:r>
      <w:proofErr w:type="gramStart"/>
      <w:r>
        <w:rPr>
          <w:rFonts w:ascii="Arial" w:eastAsiaTheme="minorEastAsia" w:hAnsi="Arial" w:cs="Arial"/>
          <w:sz w:val="24"/>
          <w:szCs w:val="24"/>
        </w:rPr>
        <w:t>an</w:t>
      </w:r>
      <w:proofErr w:type="gramEnd"/>
      <w:r>
        <w:rPr>
          <w:rFonts w:ascii="Arial" w:eastAsiaTheme="minorEastAsia" w:hAnsi="Arial" w:cs="Arial"/>
          <w:sz w:val="24"/>
          <w:szCs w:val="24"/>
        </w:rPr>
        <w:t xml:space="preserve"> horizontal displacement of the roof equal to </w:t>
      </w:r>
      <w:r>
        <w:rPr>
          <w:rFonts w:ascii="Arial" w:eastAsiaTheme="minorEastAsia" w:hAnsi="Arial" w:cs="Arial"/>
          <w:sz w:val="24"/>
          <w:szCs w:val="24"/>
        </w:rPr>
        <w:t>525</w:t>
      </w:r>
      <w:r>
        <w:rPr>
          <w:rFonts w:ascii="Arial" w:eastAsiaTheme="minorEastAsia" w:hAnsi="Arial" w:cs="Arial"/>
          <w:sz w:val="24"/>
          <w:szCs w:val="24"/>
        </w:rPr>
        <w:t xml:space="preserve"> mm.</w:t>
      </w:r>
    </w:p>
    <w:p w14:paraId="575CAE9A" w14:textId="77777777" w:rsidR="007227BC" w:rsidRP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107A11DA" w14:textId="4F45DDE7" w:rsidR="007227BC" w:rsidRPr="007227BC" w:rsidRDefault="007227BC" w:rsidP="00542416">
      <w:pPr>
        <w:rPr>
          <w:rFonts w:ascii="Arial" w:eastAsiaTheme="minorEastAsia" w:hAnsi="Arial" w:cs="Arial"/>
          <w:sz w:val="24"/>
          <w:szCs w:val="24"/>
          <w:u w:val="single"/>
        </w:rPr>
      </w:pPr>
      <w:r>
        <w:rPr>
          <w:rFonts w:ascii="Arial" w:eastAsiaTheme="minorEastAsia" w:hAnsi="Arial" w:cs="Arial"/>
          <w:sz w:val="24"/>
          <w:szCs w:val="24"/>
          <w:u w:val="single"/>
        </w:rPr>
        <w:t>Third</w:t>
      </w:r>
      <w:r>
        <w:rPr>
          <w:rFonts w:ascii="Arial" w:eastAsiaTheme="minorEastAsia" w:hAnsi="Arial" w:cs="Arial"/>
          <w:sz w:val="24"/>
          <w:szCs w:val="24"/>
          <w:u w:val="single"/>
        </w:rPr>
        <w:t xml:space="preserve"> degree of freedom (</w:t>
      </w:r>
      <w:r>
        <w:rPr>
          <w:rFonts w:ascii="Arial" w:eastAsiaTheme="minorEastAsia" w:hAnsi="Arial" w:cs="Arial"/>
          <w:sz w:val="24"/>
          <w:szCs w:val="24"/>
          <w:u w:val="single"/>
        </w:rPr>
        <w:t>rotational resistance</w:t>
      </w:r>
      <w:r>
        <w:rPr>
          <w:rFonts w:ascii="Arial" w:eastAsiaTheme="minorEastAsia" w:hAnsi="Arial" w:cs="Arial"/>
          <w:sz w:val="24"/>
          <w:szCs w:val="24"/>
          <w:u w:val="single"/>
        </w:rPr>
        <w:t xml:space="preserve"> of the beam):</w:t>
      </w:r>
    </w:p>
    <w:p w14:paraId="28F54396" w14:textId="465ED5F6" w:rsidR="00542416" w:rsidRDefault="00542416" w:rsidP="00A00DD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ABB3CAA" wp14:editId="5562ACE3">
            <wp:extent cx="6031230" cy="3226435"/>
            <wp:effectExtent l="0" t="0" r="1270" b="0"/>
            <wp:docPr id="1288083894" name="Image 5" descr="Une image contenant capture d’écran, ligne, text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83894" name="Image 5" descr="Une image contenant capture d’écran, ligne, texte, Tracé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0187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The rotational strength of the beam is reduced to zero for a displacement of 341 mm.</w:t>
      </w:r>
    </w:p>
    <w:p w14:paraId="722B51FB" w14:textId="77777777" w:rsidR="007227BC" w:rsidRDefault="007227BC" w:rsidP="00A00DD5">
      <w:pPr>
        <w:rPr>
          <w:rFonts w:ascii="Arial" w:eastAsiaTheme="minorEastAsia" w:hAnsi="Arial" w:cs="Arial"/>
          <w:sz w:val="24"/>
          <w:szCs w:val="24"/>
        </w:rPr>
      </w:pPr>
    </w:p>
    <w:p w14:paraId="2AEB5E9D" w14:textId="7E1BA54E" w:rsidR="00542416" w:rsidRPr="0078112E" w:rsidRDefault="007227BC" w:rsidP="00A00DD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As the rotational strength is determinant here, t</w:t>
      </w:r>
      <w:r w:rsidR="00542416">
        <w:rPr>
          <w:rFonts w:ascii="Arial" w:eastAsiaTheme="minorEastAsia" w:hAnsi="Arial" w:cs="Arial"/>
          <w:sz w:val="24"/>
          <w:szCs w:val="24"/>
        </w:rPr>
        <w:t xml:space="preserve">he story shear strength of the beam is reduced to zero for an horizontal displacement of the roof equal to </w:t>
      </w:r>
      <w:r w:rsidR="00542416">
        <w:rPr>
          <w:rFonts w:ascii="Arial" w:eastAsiaTheme="minorEastAsia" w:hAnsi="Arial" w:cs="Arial"/>
          <w:sz w:val="24"/>
          <w:szCs w:val="24"/>
        </w:rPr>
        <w:t>341 mm</w:t>
      </w:r>
      <w:r w:rsidR="00542416">
        <w:rPr>
          <w:rFonts w:ascii="Arial" w:eastAsiaTheme="minorEastAsia" w:hAnsi="Arial" w:cs="Arial"/>
          <w:sz w:val="24"/>
          <w:szCs w:val="24"/>
        </w:rPr>
        <w:t>.</w:t>
      </w:r>
    </w:p>
    <w:p w14:paraId="36420F65" w14:textId="77777777" w:rsidR="00542416" w:rsidRDefault="00542416" w:rsidP="00A00DD5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2B9626BA" w14:textId="77777777" w:rsidR="00542416" w:rsidRPr="00542416" w:rsidRDefault="00542416" w:rsidP="00A00DD5">
      <w:pPr>
        <w:rPr>
          <w:rFonts w:ascii="Arial" w:eastAsiaTheme="minorEastAsia" w:hAnsi="Arial" w:cs="Arial"/>
          <w:sz w:val="24"/>
          <w:szCs w:val="24"/>
          <w:u w:val="single"/>
        </w:rPr>
      </w:pPr>
    </w:p>
    <w:p w14:paraId="683B2CB8" w14:textId="21F3487E" w:rsidR="00542416" w:rsidRPr="00F17582" w:rsidRDefault="00542416" w:rsidP="0062552A">
      <w:pPr>
        <w:rPr>
          <w:rFonts w:ascii="Arial" w:hAnsi="Arial" w:cs="Arial"/>
          <w:sz w:val="24"/>
          <w:szCs w:val="24"/>
        </w:rPr>
      </w:pPr>
    </w:p>
    <w:sectPr w:rsidR="00542416" w:rsidRPr="00F17582" w:rsidSect="005C3E24">
      <w:headerReference w:type="default" r:id="rId22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C381B" w14:textId="77777777" w:rsidR="006552E7" w:rsidRDefault="006552E7" w:rsidP="00034077">
      <w:pPr>
        <w:spacing w:after="0" w:line="240" w:lineRule="auto"/>
      </w:pPr>
      <w:r>
        <w:separator/>
      </w:r>
    </w:p>
  </w:endnote>
  <w:endnote w:type="continuationSeparator" w:id="0">
    <w:p w14:paraId="301F99DF" w14:textId="77777777" w:rsidR="006552E7" w:rsidRDefault="006552E7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EFE34" w14:textId="77777777" w:rsidR="006552E7" w:rsidRDefault="006552E7" w:rsidP="00034077">
      <w:pPr>
        <w:spacing w:after="0" w:line="240" w:lineRule="auto"/>
      </w:pPr>
      <w:r>
        <w:separator/>
      </w:r>
    </w:p>
  </w:footnote>
  <w:footnote w:type="continuationSeparator" w:id="0">
    <w:p w14:paraId="2CAD7A41" w14:textId="77777777" w:rsidR="006552E7" w:rsidRDefault="006552E7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6D5"/>
    <w:rsid w:val="00015EE1"/>
    <w:rsid w:val="000234B3"/>
    <w:rsid w:val="00025E45"/>
    <w:rsid w:val="00034077"/>
    <w:rsid w:val="000375EB"/>
    <w:rsid w:val="00047982"/>
    <w:rsid w:val="0006397C"/>
    <w:rsid w:val="000871FD"/>
    <w:rsid w:val="000A2E4E"/>
    <w:rsid w:val="000C4CFF"/>
    <w:rsid w:val="000D189E"/>
    <w:rsid w:val="000D1CCC"/>
    <w:rsid w:val="00110C1E"/>
    <w:rsid w:val="0011610A"/>
    <w:rsid w:val="00147EC1"/>
    <w:rsid w:val="001D0F9F"/>
    <w:rsid w:val="001D1832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4208B"/>
    <w:rsid w:val="0046255F"/>
    <w:rsid w:val="004654E7"/>
    <w:rsid w:val="00466378"/>
    <w:rsid w:val="0047551F"/>
    <w:rsid w:val="004A7158"/>
    <w:rsid w:val="004A716E"/>
    <w:rsid w:val="004C3987"/>
    <w:rsid w:val="004D12A2"/>
    <w:rsid w:val="004E30B0"/>
    <w:rsid w:val="004F0EAD"/>
    <w:rsid w:val="00501EEB"/>
    <w:rsid w:val="00503198"/>
    <w:rsid w:val="00530F5A"/>
    <w:rsid w:val="00542416"/>
    <w:rsid w:val="00556BE7"/>
    <w:rsid w:val="00583178"/>
    <w:rsid w:val="005948F1"/>
    <w:rsid w:val="005B1E56"/>
    <w:rsid w:val="005C3E24"/>
    <w:rsid w:val="005C5A0B"/>
    <w:rsid w:val="00607C34"/>
    <w:rsid w:val="006225EF"/>
    <w:rsid w:val="0062552A"/>
    <w:rsid w:val="00626925"/>
    <w:rsid w:val="00634E1F"/>
    <w:rsid w:val="006361A4"/>
    <w:rsid w:val="006440F7"/>
    <w:rsid w:val="00644195"/>
    <w:rsid w:val="006552E7"/>
    <w:rsid w:val="00673391"/>
    <w:rsid w:val="00686002"/>
    <w:rsid w:val="006945EC"/>
    <w:rsid w:val="006A666D"/>
    <w:rsid w:val="006C2341"/>
    <w:rsid w:val="006C49CD"/>
    <w:rsid w:val="007014BD"/>
    <w:rsid w:val="007227BC"/>
    <w:rsid w:val="007278C0"/>
    <w:rsid w:val="00750E33"/>
    <w:rsid w:val="00752967"/>
    <w:rsid w:val="00766214"/>
    <w:rsid w:val="007708B2"/>
    <w:rsid w:val="0078112E"/>
    <w:rsid w:val="007C4F49"/>
    <w:rsid w:val="007D442D"/>
    <w:rsid w:val="007F2D1D"/>
    <w:rsid w:val="007F443A"/>
    <w:rsid w:val="008661A0"/>
    <w:rsid w:val="008778CA"/>
    <w:rsid w:val="008A5C39"/>
    <w:rsid w:val="008B1991"/>
    <w:rsid w:val="008E016E"/>
    <w:rsid w:val="008E42B2"/>
    <w:rsid w:val="00902239"/>
    <w:rsid w:val="00932DF9"/>
    <w:rsid w:val="00965264"/>
    <w:rsid w:val="00967126"/>
    <w:rsid w:val="00967968"/>
    <w:rsid w:val="00997A1B"/>
    <w:rsid w:val="00997C55"/>
    <w:rsid w:val="009D4AB1"/>
    <w:rsid w:val="009F0C88"/>
    <w:rsid w:val="00A00DD5"/>
    <w:rsid w:val="00A33A13"/>
    <w:rsid w:val="00A36A97"/>
    <w:rsid w:val="00A55641"/>
    <w:rsid w:val="00A7004F"/>
    <w:rsid w:val="00A7382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82162"/>
    <w:rsid w:val="00B97ADB"/>
    <w:rsid w:val="00BA1FC6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0968"/>
    <w:rsid w:val="00CE42A3"/>
    <w:rsid w:val="00D54F94"/>
    <w:rsid w:val="00D55F27"/>
    <w:rsid w:val="00D77E32"/>
    <w:rsid w:val="00D909B1"/>
    <w:rsid w:val="00D914EB"/>
    <w:rsid w:val="00D91711"/>
    <w:rsid w:val="00DA42C5"/>
    <w:rsid w:val="00DB1E7E"/>
    <w:rsid w:val="00DC55C2"/>
    <w:rsid w:val="00DF1226"/>
    <w:rsid w:val="00E05C7E"/>
    <w:rsid w:val="00E06B28"/>
    <w:rsid w:val="00E203E0"/>
    <w:rsid w:val="00E266A9"/>
    <w:rsid w:val="00E33D4C"/>
    <w:rsid w:val="00E40C3B"/>
    <w:rsid w:val="00E43274"/>
    <w:rsid w:val="00E56BC9"/>
    <w:rsid w:val="00E936B0"/>
    <w:rsid w:val="00E97989"/>
    <w:rsid w:val="00EB680D"/>
    <w:rsid w:val="00EC4CDF"/>
    <w:rsid w:val="00ED49F7"/>
    <w:rsid w:val="00EF7D6A"/>
    <w:rsid w:val="00F11651"/>
    <w:rsid w:val="00F17582"/>
    <w:rsid w:val="00F2728D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032C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850</Words>
  <Characters>4678</Characters>
  <Application>Microsoft Office Word</Application>
  <DocSecurity>0</DocSecurity>
  <Lines>38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4</cp:revision>
  <cp:lastPrinted>2023-11-15T20:46:00Z</cp:lastPrinted>
  <dcterms:created xsi:type="dcterms:W3CDTF">2023-11-15T20:46:00Z</dcterms:created>
  <dcterms:modified xsi:type="dcterms:W3CDTF">2023-11-16T13:03:00Z</dcterms:modified>
</cp:coreProperties>
</file>